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BBE" w:rsidRDefault="00656BBE" w:rsidP="00656BBE">
      <w:r>
        <w:rPr>
          <w:rFonts w:ascii="Cambria" w:hAnsi="Cambria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0"/>
        <w:gridCol w:w="1212"/>
        <w:gridCol w:w="2579"/>
        <w:gridCol w:w="5215"/>
      </w:tblGrid>
      <w:tr w:rsidR="00656BBE" w:rsidRPr="00574860" w:rsidTr="00A279F4"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6BBE" w:rsidRPr="00574860" w:rsidRDefault="00656BBE" w:rsidP="00574860">
            <w:pPr>
              <w:spacing w:after="0" w:line="240" w:lineRule="auto"/>
            </w:pPr>
            <w:r w:rsidRPr="00574860">
              <w:object w:dxaOrig="1530" w:dyaOrig="15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75pt" o:ole="">
                  <v:imagedata r:id="rId4" o:title=""/>
                </v:shape>
                <o:OLEObject Type="Embed" ProgID="PBrush" ShapeID="_x0000_i1025" DrawAspect="Content" ObjectID="_1772626871" r:id="rId5"/>
              </w:object>
            </w:r>
          </w:p>
        </w:tc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6BBE" w:rsidRPr="00574860" w:rsidRDefault="00656BBE" w:rsidP="00574860">
            <w:pPr>
              <w:tabs>
                <w:tab w:val="left" w:pos="3909"/>
              </w:tabs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574860">
              <w:rPr>
                <w:rFonts w:ascii="Cambria" w:hAnsi="Cambria"/>
                <w:b/>
                <w:sz w:val="28"/>
                <w:szCs w:val="28"/>
              </w:rPr>
              <w:t>GOVERNMENT COLLEGE OF ENGINEERING, JALGAON</w:t>
            </w:r>
          </w:p>
          <w:p w:rsidR="00656BBE" w:rsidRPr="00574860" w:rsidRDefault="00656BBE" w:rsidP="00574860">
            <w:pPr>
              <w:tabs>
                <w:tab w:val="left" w:pos="3909"/>
              </w:tabs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74860">
              <w:rPr>
                <w:rFonts w:ascii="Times New Roman" w:hAnsi="Times New Roman"/>
                <w:b/>
                <w:i/>
              </w:rPr>
              <w:t>(NAAC accredited An Autonomous Institute of Government of Maharashtra)</w:t>
            </w:r>
          </w:p>
          <w:p w:rsidR="00656BBE" w:rsidRPr="00574860" w:rsidRDefault="00656BBE" w:rsidP="00574860">
            <w:pPr>
              <w:tabs>
                <w:tab w:val="left" w:pos="39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860">
              <w:rPr>
                <w:rFonts w:ascii="Times New Roman" w:hAnsi="Times New Roman"/>
                <w:sz w:val="20"/>
                <w:szCs w:val="20"/>
              </w:rPr>
              <w:t>Approved by AICTE, New Delhi and affiliated to KBCNMU, Jalgaon</w:t>
            </w:r>
          </w:p>
          <w:p w:rsidR="00656BBE" w:rsidRPr="00574860" w:rsidRDefault="00656BBE" w:rsidP="00574860">
            <w:pPr>
              <w:tabs>
                <w:tab w:val="left" w:pos="39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860">
              <w:rPr>
                <w:rFonts w:ascii="Times New Roman" w:hAnsi="Times New Roman"/>
                <w:sz w:val="20"/>
                <w:szCs w:val="20"/>
              </w:rPr>
              <w:t>National Highway. No – 6, Jalgaon – 425002;</w:t>
            </w:r>
          </w:p>
          <w:p w:rsidR="00656BBE" w:rsidRPr="00574860" w:rsidRDefault="00656BBE" w:rsidP="00574860">
            <w:pPr>
              <w:tabs>
                <w:tab w:val="left" w:pos="39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4860">
              <w:rPr>
                <w:rFonts w:ascii="Times New Roman" w:hAnsi="Times New Roman"/>
                <w:sz w:val="20"/>
                <w:szCs w:val="20"/>
              </w:rPr>
              <w:t>Phone No- 0257-2281522                                                         Fax no-0257-2281319</w:t>
            </w:r>
          </w:p>
          <w:p w:rsidR="00656BBE" w:rsidRPr="00574860" w:rsidRDefault="00656BBE" w:rsidP="006A16CD">
            <w:pPr>
              <w:spacing w:after="0" w:line="240" w:lineRule="auto"/>
              <w:jc w:val="center"/>
            </w:pPr>
            <w:r w:rsidRPr="00574860">
              <w:rPr>
                <w:rFonts w:ascii="Times New Roman" w:hAnsi="Times New Roman"/>
                <w:sz w:val="20"/>
                <w:szCs w:val="20"/>
              </w:rPr>
              <w:t>Website-www.gcoej.ac.in</w:t>
            </w:r>
          </w:p>
        </w:tc>
      </w:tr>
      <w:tr w:rsidR="00656BBE" w:rsidRPr="00574860" w:rsidTr="00A279F4">
        <w:tc>
          <w:tcPr>
            <w:tcW w:w="95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BBE" w:rsidRPr="00574860" w:rsidRDefault="00656BBE" w:rsidP="00574860">
            <w:pPr>
              <w:tabs>
                <w:tab w:val="left" w:pos="3909"/>
              </w:tabs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574860">
              <w:rPr>
                <w:rFonts w:ascii="Cambria" w:hAnsi="Cambria"/>
                <w:b/>
                <w:sz w:val="28"/>
                <w:szCs w:val="28"/>
              </w:rPr>
              <w:t>Additional Information for AQAR_202</w:t>
            </w:r>
            <w:r w:rsidR="006A16CD">
              <w:rPr>
                <w:rFonts w:ascii="Cambria" w:hAnsi="Cambria"/>
                <w:b/>
                <w:sz w:val="28"/>
                <w:szCs w:val="28"/>
              </w:rPr>
              <w:t>2</w:t>
            </w:r>
            <w:r w:rsidRPr="00574860">
              <w:rPr>
                <w:rFonts w:ascii="Cambria" w:hAnsi="Cambria"/>
                <w:b/>
                <w:sz w:val="28"/>
                <w:szCs w:val="28"/>
              </w:rPr>
              <w:t>-2</w:t>
            </w:r>
            <w:r w:rsidR="006A16CD">
              <w:rPr>
                <w:rFonts w:ascii="Cambria" w:hAnsi="Cambria"/>
                <w:b/>
                <w:sz w:val="28"/>
                <w:szCs w:val="28"/>
              </w:rPr>
              <w:t>3</w:t>
            </w:r>
            <w:r w:rsidRPr="00574860">
              <w:rPr>
                <w:rFonts w:ascii="Cambria" w:hAnsi="Cambria"/>
                <w:b/>
                <w:sz w:val="28"/>
                <w:szCs w:val="28"/>
              </w:rPr>
              <w:t>_</w:t>
            </w:r>
            <w:r w:rsidR="008A346D">
              <w:rPr>
                <w:rFonts w:ascii="Cambria" w:hAnsi="Cambria"/>
                <w:b/>
                <w:sz w:val="28"/>
                <w:szCs w:val="28"/>
              </w:rPr>
              <w:t>7</w:t>
            </w:r>
            <w:r w:rsidRPr="00574860">
              <w:rPr>
                <w:rFonts w:ascii="Cambria" w:hAnsi="Cambria"/>
                <w:b/>
                <w:sz w:val="28"/>
                <w:szCs w:val="28"/>
              </w:rPr>
              <w:t>.</w:t>
            </w:r>
            <w:r w:rsidR="00981E4B">
              <w:rPr>
                <w:rFonts w:ascii="Cambria" w:hAnsi="Cambria"/>
                <w:b/>
                <w:sz w:val="28"/>
                <w:szCs w:val="28"/>
              </w:rPr>
              <w:t>2</w:t>
            </w:r>
            <w:r w:rsidRPr="00574860">
              <w:rPr>
                <w:rFonts w:ascii="Cambria" w:hAnsi="Cambria"/>
                <w:b/>
                <w:sz w:val="28"/>
                <w:szCs w:val="28"/>
              </w:rPr>
              <w:t>.</w:t>
            </w:r>
            <w:r w:rsidR="00530E74">
              <w:rPr>
                <w:rFonts w:ascii="Cambria" w:hAnsi="Cambria"/>
                <w:b/>
                <w:sz w:val="28"/>
                <w:szCs w:val="28"/>
              </w:rPr>
              <w:t>1</w:t>
            </w:r>
          </w:p>
          <w:p w:rsidR="00656BBE" w:rsidRPr="00574860" w:rsidRDefault="00656BBE" w:rsidP="00574860">
            <w:pPr>
              <w:tabs>
                <w:tab w:val="left" w:pos="3909"/>
              </w:tabs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</w:tr>
      <w:tr w:rsidR="00656BBE" w:rsidRPr="00574860" w:rsidTr="00A279F4">
        <w:tc>
          <w:tcPr>
            <w:tcW w:w="570" w:type="dxa"/>
            <w:tcBorders>
              <w:top w:val="single" w:sz="4" w:space="0" w:color="auto"/>
            </w:tcBorders>
          </w:tcPr>
          <w:p w:rsidR="00656BBE" w:rsidRPr="00574860" w:rsidRDefault="00656BBE" w:rsidP="00574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860">
              <w:rPr>
                <w:rFonts w:ascii="Times New Roman" w:hAnsi="Times New Roman"/>
                <w:b/>
                <w:sz w:val="24"/>
                <w:szCs w:val="24"/>
              </w:rPr>
              <w:t>Sr</w:t>
            </w:r>
            <w:r w:rsidR="006E73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74860">
              <w:rPr>
                <w:rFonts w:ascii="Times New Roman" w:hAnsi="Times New Roman"/>
                <w:b/>
                <w:sz w:val="24"/>
                <w:szCs w:val="24"/>
              </w:rPr>
              <w:t xml:space="preserve"> No</w:t>
            </w:r>
            <w:r w:rsidR="006E73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791" w:type="dxa"/>
            <w:gridSpan w:val="2"/>
            <w:tcBorders>
              <w:top w:val="single" w:sz="4" w:space="0" w:color="auto"/>
            </w:tcBorders>
          </w:tcPr>
          <w:p w:rsidR="00656BBE" w:rsidRPr="00574860" w:rsidRDefault="00981E4B" w:rsidP="00574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5215" w:type="dxa"/>
            <w:tcBorders>
              <w:top w:val="single" w:sz="4" w:space="0" w:color="auto"/>
            </w:tcBorders>
          </w:tcPr>
          <w:p w:rsidR="00656BBE" w:rsidRPr="00574860" w:rsidRDefault="00656BBE" w:rsidP="001079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860">
              <w:rPr>
                <w:rFonts w:ascii="Times New Roman" w:hAnsi="Times New Roman"/>
                <w:b/>
                <w:sz w:val="24"/>
                <w:szCs w:val="24"/>
              </w:rPr>
              <w:t>Link</w:t>
            </w:r>
            <w:r w:rsidR="008A346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079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30E74">
              <w:rPr>
                <w:rFonts w:ascii="Times New Roman" w:hAnsi="Times New Roman"/>
                <w:b/>
                <w:sz w:val="24"/>
                <w:szCs w:val="24"/>
              </w:rPr>
              <w:t>of Activity Report</w:t>
            </w:r>
          </w:p>
        </w:tc>
      </w:tr>
      <w:tr w:rsidR="00656BBE" w:rsidRPr="00574860" w:rsidTr="00A279F4">
        <w:tc>
          <w:tcPr>
            <w:tcW w:w="570" w:type="dxa"/>
          </w:tcPr>
          <w:p w:rsidR="00656BBE" w:rsidRPr="00574860" w:rsidRDefault="00656BBE" w:rsidP="005748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8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1" w:type="dxa"/>
            <w:gridSpan w:val="2"/>
          </w:tcPr>
          <w:p w:rsidR="00656BBE" w:rsidRPr="00574860" w:rsidRDefault="00981E4B" w:rsidP="00811185">
            <w:pPr>
              <w:pStyle w:val="NormalWeb"/>
              <w:jc w:val="both"/>
            </w:pPr>
            <w:r>
              <w:t>Best Practice A: Academic Excellence through Academic Audit (Academic Audit Reports for AY 202</w:t>
            </w:r>
            <w:r w:rsidR="006A16CD">
              <w:t>2</w:t>
            </w:r>
            <w:r>
              <w:t>-2</w:t>
            </w:r>
            <w:r w:rsidR="006A16CD">
              <w:t>3</w:t>
            </w:r>
            <w:r>
              <w:t>)</w:t>
            </w:r>
          </w:p>
        </w:tc>
        <w:tc>
          <w:tcPr>
            <w:tcW w:w="5215" w:type="dxa"/>
          </w:tcPr>
          <w:p w:rsidR="00A578AB" w:rsidRDefault="00274F43" w:rsidP="006A1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25439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https://www.gcoej.ac.in/site/download/7.2.1-A-academic-audit-summary-all-AY2022-230.pdf</w:t>
              </w:r>
            </w:hyperlink>
          </w:p>
          <w:p w:rsidR="00274F43" w:rsidRPr="00574860" w:rsidRDefault="00274F43" w:rsidP="006A1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BBE" w:rsidRPr="00574860" w:rsidTr="00A279F4">
        <w:tc>
          <w:tcPr>
            <w:tcW w:w="570" w:type="dxa"/>
          </w:tcPr>
          <w:p w:rsidR="00656BBE" w:rsidRPr="00574860" w:rsidRDefault="00656BBE" w:rsidP="005748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8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91" w:type="dxa"/>
            <w:gridSpan w:val="2"/>
          </w:tcPr>
          <w:p w:rsidR="00656BBE" w:rsidRPr="00574860" w:rsidRDefault="00981E4B" w:rsidP="00811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Best Practice B: </w:t>
            </w:r>
            <w:r w:rsidRPr="00981E4B">
              <w:rPr>
                <w:rFonts w:ascii="Times New Roman" w:hAnsi="Times New Roman"/>
                <w:sz w:val="24"/>
                <w:szCs w:val="24"/>
                <w:lang w:bidi="mr-IN"/>
              </w:rPr>
              <w:t>Exposure to recent trends in industry through academic flexibility.</w:t>
            </w:r>
            <w:r>
              <w:rPr>
                <w:rFonts w:ascii="Times New Roman" w:hAnsi="Times New Roman"/>
                <w:sz w:val="24"/>
                <w:szCs w:val="24"/>
                <w:lang w:bidi="mr-IN"/>
              </w:rPr>
              <w:t xml:space="preserve"> (Minutes of </w:t>
            </w:r>
            <w:r w:rsidR="00D679BC" w:rsidRPr="00811185">
              <w:rPr>
                <w:rFonts w:ascii="Times New Roman" w:hAnsi="Times New Roman"/>
                <w:sz w:val="24"/>
                <w:szCs w:val="24"/>
                <w:lang w:bidi="mr-IN"/>
              </w:rPr>
              <w:t>1</w:t>
            </w:r>
            <w:r w:rsidR="00811185" w:rsidRPr="00811185">
              <w:rPr>
                <w:rFonts w:ascii="Times New Roman" w:hAnsi="Times New Roman"/>
                <w:sz w:val="24"/>
                <w:szCs w:val="24"/>
                <w:lang w:bidi="mr-IN"/>
              </w:rPr>
              <w:t>5</w:t>
            </w:r>
            <w:r w:rsidR="00D679BC" w:rsidRPr="00811185">
              <w:rPr>
                <w:rFonts w:ascii="Times New Roman" w:hAnsi="Times New Roman"/>
                <w:sz w:val="24"/>
                <w:szCs w:val="24"/>
                <w:lang w:bidi="mr-IN"/>
              </w:rPr>
              <w:t xml:space="preserve">th </w:t>
            </w:r>
            <w:r w:rsidRPr="00811185">
              <w:rPr>
                <w:rFonts w:ascii="Times New Roman" w:hAnsi="Times New Roman"/>
                <w:sz w:val="24"/>
                <w:szCs w:val="24"/>
                <w:lang w:bidi="mr-IN"/>
              </w:rPr>
              <w:t>AC meeting conducted in AY 202</w:t>
            </w:r>
            <w:r w:rsidR="004570D4" w:rsidRPr="00811185">
              <w:rPr>
                <w:rFonts w:ascii="Times New Roman" w:hAnsi="Times New Roman"/>
                <w:sz w:val="24"/>
                <w:szCs w:val="24"/>
                <w:lang w:bidi="mr-IN"/>
              </w:rPr>
              <w:t>2</w:t>
            </w:r>
            <w:r w:rsidRPr="00811185">
              <w:rPr>
                <w:rFonts w:ascii="Times New Roman" w:hAnsi="Times New Roman"/>
                <w:sz w:val="24"/>
                <w:szCs w:val="24"/>
                <w:lang w:bidi="mr-IN"/>
              </w:rPr>
              <w:t>-2</w:t>
            </w:r>
            <w:r w:rsidR="004570D4" w:rsidRPr="00811185">
              <w:rPr>
                <w:rFonts w:ascii="Times New Roman" w:hAnsi="Times New Roman"/>
                <w:sz w:val="24"/>
                <w:szCs w:val="24"/>
                <w:lang w:bidi="mr-IN"/>
              </w:rPr>
              <w:t>3</w:t>
            </w:r>
            <w:r w:rsidRPr="00811185">
              <w:rPr>
                <w:rFonts w:ascii="Times New Roman" w:hAnsi="Times New Roman"/>
                <w:sz w:val="24"/>
                <w:szCs w:val="24"/>
                <w:lang w:bidi="mr-IN"/>
              </w:rPr>
              <w:t xml:space="preserve"> regarding curriculum revision)</w:t>
            </w:r>
          </w:p>
        </w:tc>
        <w:tc>
          <w:tcPr>
            <w:tcW w:w="5215" w:type="dxa"/>
          </w:tcPr>
          <w:p w:rsidR="00A578AB" w:rsidRDefault="00770251" w:rsidP="004570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A279F4" w:rsidRPr="00E6636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https://www.gcoej.ac.in/site/download/MoM_of_15th_AC_meeting0.pdf</w:t>
              </w:r>
            </w:hyperlink>
          </w:p>
          <w:p w:rsidR="00A279F4" w:rsidRPr="00574860" w:rsidRDefault="00A279F4" w:rsidP="004570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36D6" w:rsidRDefault="00DF36D6" w:rsidP="00656BBE"/>
    <w:sectPr w:rsidR="00DF36D6" w:rsidSect="00CC35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6BBE"/>
    <w:rsid w:val="0009785B"/>
    <w:rsid w:val="00107999"/>
    <w:rsid w:val="001A6D6A"/>
    <w:rsid w:val="001E74F2"/>
    <w:rsid w:val="00274F43"/>
    <w:rsid w:val="002E35F6"/>
    <w:rsid w:val="003233C1"/>
    <w:rsid w:val="003E1F33"/>
    <w:rsid w:val="003E7D15"/>
    <w:rsid w:val="00422C00"/>
    <w:rsid w:val="00441E8D"/>
    <w:rsid w:val="004570D4"/>
    <w:rsid w:val="004974F1"/>
    <w:rsid w:val="00530E74"/>
    <w:rsid w:val="00574860"/>
    <w:rsid w:val="005D77FB"/>
    <w:rsid w:val="00656BBE"/>
    <w:rsid w:val="006A16CD"/>
    <w:rsid w:val="006E735B"/>
    <w:rsid w:val="00770251"/>
    <w:rsid w:val="007B7E13"/>
    <w:rsid w:val="00811185"/>
    <w:rsid w:val="00851000"/>
    <w:rsid w:val="008A346D"/>
    <w:rsid w:val="008A67F7"/>
    <w:rsid w:val="008E5EF1"/>
    <w:rsid w:val="00952FEA"/>
    <w:rsid w:val="00981E4B"/>
    <w:rsid w:val="00A279F4"/>
    <w:rsid w:val="00A578AB"/>
    <w:rsid w:val="00A64177"/>
    <w:rsid w:val="00CC35E5"/>
    <w:rsid w:val="00D6040F"/>
    <w:rsid w:val="00D679BC"/>
    <w:rsid w:val="00DC014B"/>
    <w:rsid w:val="00DF36D6"/>
    <w:rsid w:val="00FC6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mr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5E5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6B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56BB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81E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mr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coej.ac.in/site/download/MoM_of_15th_AC_meeting0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coej.ac.in/site/download/7.2.1-A-academic-audit-summary-all-AY2022-230.pdf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Links>
    <vt:vector size="18" baseType="variant">
      <vt:variant>
        <vt:i4>6094852</vt:i4>
      </vt:variant>
      <vt:variant>
        <vt:i4>9</vt:i4>
      </vt:variant>
      <vt:variant>
        <vt:i4>0</vt:i4>
      </vt:variant>
      <vt:variant>
        <vt:i4>5</vt:i4>
      </vt:variant>
      <vt:variant>
        <vt:lpwstr>https://www.gcoej.ac.in/site/download/MoM-11th-AC-meeting-GCoEJ0.pdf</vt:lpwstr>
      </vt:variant>
      <vt:variant>
        <vt:lpwstr/>
      </vt:variant>
      <vt:variant>
        <vt:i4>3014781</vt:i4>
      </vt:variant>
      <vt:variant>
        <vt:i4>6</vt:i4>
      </vt:variant>
      <vt:variant>
        <vt:i4>0</vt:i4>
      </vt:variant>
      <vt:variant>
        <vt:i4>5</vt:i4>
      </vt:variant>
      <vt:variant>
        <vt:lpwstr>https://www.gcoej.ac.in/site/download/7.2.1-best-practice-academic-audit-proofs-AY2020-210.pdf</vt:lpwstr>
      </vt:variant>
      <vt:variant>
        <vt:lpwstr/>
      </vt:variant>
      <vt:variant>
        <vt:i4>5505126</vt:i4>
      </vt:variant>
      <vt:variant>
        <vt:i4>3</vt:i4>
      </vt:variant>
      <vt:variant>
        <vt:i4>0</vt:i4>
      </vt:variant>
      <vt:variant>
        <vt:i4>5</vt:i4>
      </vt:variant>
      <vt:variant>
        <vt:lpwstr>mailto:princoej@rediffmail.com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E&amp;tc</dc:creator>
  <cp:lastModifiedBy>usr8</cp:lastModifiedBy>
  <cp:revision>7</cp:revision>
  <dcterms:created xsi:type="dcterms:W3CDTF">2024-03-21T07:17:00Z</dcterms:created>
  <dcterms:modified xsi:type="dcterms:W3CDTF">2024-03-22T10:05:00Z</dcterms:modified>
</cp:coreProperties>
</file>